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2018年孟州市一般公共预算收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eastAsia="zh-CN"/>
        </w:rPr>
        <w:t>支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情况的说明</w:t>
      </w:r>
    </w:p>
    <w:p>
      <w:pPr>
        <w:spacing w:line="600" w:lineRule="exact"/>
        <w:jc w:val="center"/>
        <w:rPr>
          <w:rFonts w:hint="eastAsia" w:ascii="仿宋" w:hAnsi="仿宋" w:eastAsia="仿宋" w:cs="宋体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地方一般公共预算收入情况说明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一般公共预算收入安排148286万元，较上年完成数增长8.5%，增加收入11617万元；其中：税收收入安排92559万元，较上年完成数增长12.7%。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</w:t>
      </w:r>
      <w:r>
        <w:rPr>
          <w:rFonts w:hint="eastAsia" w:ascii="仿宋" w:hAnsi="仿宋" w:eastAsia="仿宋" w:cs="宋体"/>
          <w:sz w:val="32"/>
          <w:szCs w:val="32"/>
        </w:rPr>
        <w:t>土地增值税收入安排6008万元，比去年完成数增长195.7%，主要原因是：房地产项目转让预计增加3900万元。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2、契税收入安排4300万元，比去年完成数增长76.4%，主要原因是：房地产项目转让预计增加收入2000万元。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3、企业所得税收入安排11303万元，比去年完成数增长15.6%，主要原因是：广济药业有限公司收入销售增长，收入增加。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4、</w:t>
      </w:r>
      <w:r>
        <w:rPr>
          <w:rFonts w:hint="eastAsia" w:ascii="仿宋" w:hAnsi="仿宋" w:eastAsia="仿宋"/>
          <w:sz w:val="32"/>
          <w:szCs w:val="32"/>
        </w:rPr>
        <w:t>增值税收入安排32474万元，比去年完成数增长13.9%，主要原因一是免抵调收入增加；二是预计焦作隆丰皮草有限公司、皓泽电子销售收入增加。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5、营业税收入安排50万元，比去年完成数下降97% ，主要原因是：2017年营业税收入是“营改增”前企业欠税的收入清缴入库，属于一次性税源。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6、环保税收入安排2100万元，主要原因是原企业缴纳的排污费收入2018年起改征为环保税。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（二）上级补助收入项目情况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2018年预算上级补助收入安排53836万元，其中：返还性收入7170万元、一般性转移支付收入33275万元、专项转移支付收入13391万元。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1.返还性收入7170万元，其中：所得税基数返还收入1921万元、增值税收入返还4129万元、消费税返还228万元、成品油税费改革税收返还收入860万元，公安交通管理费补助32万元。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.一般性转移支付收入33275万元，其中：均衡性转移支付15676万元、教育转移支付3421万元、基层公检法司转移支付1088万元、基本养老金转移支付521万元、城乡居民医疗保险转移支付11666万元、农村综合改革转移支付847万元、结算补助56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3．专项转移支付收入13391万元，其中：教育1550万元、科学技术360万元、文化体育与传媒122万元、社会保障与就业2094万元、医疗卫生2147万元、环境保护110万元、农林水事务7008万元。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（三）其他收入情况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调入预算稳定调节基金4440万元，上年结转1871万元。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2018年，地方级一般公共预算收入148286万元，加上上级补助、调入预算稳定平衡基金、上年结转等综合测算，一般公共预算收入总额为208433万元。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二、2018年孟州市一般公共预算支出情况的说明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2018年一般公共预算支出总计208433万元，其中：地方级支出安排188691万元，占去年预算的102%；上解支出安排19742万元。主要支出功能科目是：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1、一般公共服务支出安排41217万元，占上年预算的105%；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2、公共安全支出安排10139万元，占上年预算的100%；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3、教育支出安排35304万元，占上年预算的100%；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4、科学技术支出安排3995万元，占上年预算的105%；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5、文化体育与传媒支出1389万元，占上年预算的78%，减少的主要原因是提前告知上级转移支付减少；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6、社会保障和就业支出24989万元，占上年预算的87%，减少的主要原因是提前告知上级转移支付减少，如：城乡居民基本养老保险提前告知上年转移支付收入为5534万元，2018年提前告知521万元，减少5013万元；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7、医疗卫生支出23124万元，占上年预算的104%；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8、节能环保支出3046万元，占上年预算的120%，环保治理专项资金增加；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9、城乡社区事务支出4910万元，占上年预算的107%；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10、农林水支出26799万元，占上年预算的123%，提前告知上级转移支付增加，如：2018年提前告知上级转移支付耕地地利保护补贴资金4414万元，2017年没有此项资金；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11、交通运输支出2433万元，占上年预算的101%；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12、资源信息勘探事务支出322万元，占上年预算的94%；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13、住房保障支出3951万元，占上年预算的105%；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14、债务付息支出4175万元，占上年预算的104%.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附表：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2018年孟州市一般公共预算收支情况表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附表一：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2018年孟州市一般公共预算收支情况总表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附表二：2018年孟州市一般公共预算收入情况表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附表三：2018年孟州市一般公共预算支出情况表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附表四：2018年孟州市一般公共预算收入返还和转移支 付情况表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附表五：2018年孟州市一般债务限额和余额情况表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swiss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43173"/>
    <w:rsid w:val="1BF7377F"/>
    <w:rsid w:val="27D20C09"/>
    <w:rsid w:val="36C43173"/>
    <w:rsid w:val="74172F9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2018-10-14T13:02:00Z</dcterms:created>
  <dc:creator>User</dc:creator>
  <cp:lastModifiedBy>Administrator</cp:lastModifiedBy>
  <dcterms:modified xsi:type="dcterms:W3CDTF">2018-10-18T06:50:29Z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